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360" w:lineRule="auto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b1c7"/>
          <w:sz w:val="32"/>
          <w:szCs w:val="32"/>
          <w:rtl w:val="0"/>
        </w:rPr>
        <w:t xml:space="preserve">MODELO DE ACTA DE ELECCIÓN DE COMISIÓN PROVISORIA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5180"/>
          <w:tab w:val="left" w:leader="none" w:pos="9529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En ................................................................... siendo las ................... horas del día ...............   del mes de ............................. de ........ reunidos/as los/as alumnos/as cuyos nombres, apellidos y formas figuran al pie bajo la Presidencia del/la señor/a Director/a del establecimiento ................................................................. y actuando como Secretario/a ........................................................ después de un amplio intercambio de ideas, se resuelve procurar la creación de la Cooperativa Escolar. Acto seguido se procede a elegir entre los/as presentes la “Comisión Provisional” compuesta por .......... miembros</w:t>
      </w:r>
      <w:r w:rsidDel="00000000" w:rsidR="00000000" w:rsidRPr="00000000">
        <w:rPr>
          <w:b w:val="1"/>
          <w:color w:val="00aec3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que tendrá a su cargo la dirección de las tareas orientadas hacia la constitución formal de la Cooperativa Escolar y en especial la redacción de un proyecto de Estatuto que contenga como mínimo la totalidad del articulado del Estatuto modelo. La elección arroja los siguientes resultados: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PRESIDENTE/A</w:t>
      </w:r>
      <w:r w:rsidDel="00000000" w:rsidR="00000000" w:rsidRPr="00000000">
        <w:rPr>
          <w:rtl w:val="0"/>
        </w:rPr>
        <w:t xml:space="preserve"> ...............................................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SECRETARIO/A</w:t>
      </w:r>
      <w:r w:rsidDel="00000000" w:rsidR="00000000" w:rsidRPr="00000000">
        <w:rPr>
          <w:rtl w:val="0"/>
        </w:rPr>
        <w:t xml:space="preserve"> 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TESORERO/A</w:t>
      </w:r>
      <w:r w:rsidDel="00000000" w:rsidR="00000000" w:rsidRPr="00000000">
        <w:rPr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VOCALES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Se resuelve a continuación que esta Comisión Provisional se expedirá dentro de los  ......... días a partir de la fecha y convocará a una Asamblea Constitutiva de la Cooperativa Escolar. Dicha Asamblea considerará y aprobará el Estatuto, elegirá los/as consejeros/as y síndicos/as y se pronunciará sobre los demás temas y puntos del correspondiente orden del día. No habiendo más asuntos que tratar se levanta la sesión siendo las ........ horas.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color w:val="00aec3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b w:val="1"/>
          <w:color w:val="00aec3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 Secretario/a                                                               Presidente/a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Nombre y apellido de los/as alumnos/as:                                Firmas de los/as alumnos/as: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line="14.399999999999999" w:lineRule="auto"/>
      <w:rPr/>
    </w:pPr>
    <w:r w:rsidDel="00000000" w:rsidR="00000000" w:rsidRPr="00000000">
      <w:rPr>
        <w:rFonts w:ascii="Verdana" w:cs="Verdana" w:eastAsia="Verdana" w:hAnsi="Verdana"/>
        <w:sz w:val="20"/>
        <w:szCs w:val="20"/>
      </w:rPr>
      <w:drawing>
        <wp:inline distB="114300" distT="114300" distL="114300" distR="114300">
          <wp:extent cx="5731200" cy="9652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08" l="0" r="0" t="708"/>
                  <a:stretch>
                    <a:fillRect/>
                  </a:stretch>
                </pic:blipFill>
                <pic:spPr>
                  <a:xfrm>
                    <a:off x="0" y="0"/>
                    <a:ext cx="573120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3">
      <w:pPr>
        <w:spacing w:line="240" w:lineRule="auto"/>
        <w:rPr>
          <w:rFonts w:ascii="Verdana" w:cs="Verdana" w:eastAsia="Verdana" w:hAnsi="Verdana"/>
          <w:i w:val="1"/>
          <w:color w:val="666666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rtl w:val="0"/>
        </w:rPr>
        <w:t xml:space="preserve">Presidente/a, secretario/a, tesorero/a y vocales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before="240" w:line="276" w:lineRule="auto"/>
      <w:jc w:val="right"/>
      <w:rPr>
        <w:b w:val="1"/>
        <w:color w:val="595959"/>
        <w:sz w:val="18"/>
        <w:szCs w:val="18"/>
      </w:rPr>
    </w:pPr>
    <w:r w:rsidDel="00000000" w:rsidR="00000000" w:rsidRPr="00000000">
      <w:rPr>
        <w:b w:val="1"/>
        <w:color w:val="00aec3"/>
        <w:sz w:val="18"/>
        <w:szCs w:val="18"/>
        <w:rtl w:val="0"/>
      </w:rPr>
      <w:t xml:space="preserve">2024 •</w:t>
    </w:r>
    <w:r w:rsidDel="00000000" w:rsidR="00000000" w:rsidRPr="00000000">
      <w:rPr>
        <w:color w:val="595959"/>
        <w:sz w:val="18"/>
        <w:szCs w:val="18"/>
        <w:rtl w:val="0"/>
      </w:rPr>
      <w:t xml:space="preserve"> </w:t>
    </w:r>
    <w:r w:rsidDel="00000000" w:rsidR="00000000" w:rsidRPr="00000000">
      <w:rPr>
        <w:b w:val="1"/>
        <w:color w:val="595959"/>
        <w:sz w:val="18"/>
        <w:szCs w:val="18"/>
        <w:rtl w:val="0"/>
      </w:rPr>
      <w:t xml:space="preserve">Año del 75° Aniversario de la gratuidad universitaria en la República Argentina</w:t>
    </w:r>
  </w:p>
  <w:p w:rsidR="00000000" w:rsidDel="00000000" w:rsidP="00000000" w:rsidRDefault="00000000" w:rsidRPr="00000000" w14:paraId="00000015">
    <w:pPr>
      <w:widowControl w:val="0"/>
      <w:spacing w:line="240" w:lineRule="auto"/>
      <w:jc w:val="righ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5urDxzB8fVahmIhaqYYZh1ESg==">CgMxLjA4AHIhMUc4SndjSV8xbmhiRWI2WmtYSlVXRzZxWDB2Skw2UkFz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